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158" w:rsidRPr="005D05C8" w:rsidRDefault="00893B33" w:rsidP="005D0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05C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en-US"/>
        </w:rPr>
        <w:t xml:space="preserve"> </w:t>
      </w:r>
      <w:r w:rsidR="00352513" w:rsidRPr="005D05C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en-US"/>
        </w:rPr>
        <w:t>«Қазақ филологиясының жаңа бағыттары</w:t>
      </w:r>
      <w:r w:rsidR="0056711F" w:rsidRPr="005D05C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en-US"/>
        </w:rPr>
        <w:t xml:space="preserve">» </w:t>
      </w:r>
      <w:r w:rsidR="00537962" w:rsidRPr="005D05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D2432" w:rsidRPr="005D05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пәні </w:t>
      </w:r>
      <w:r w:rsidR="007E2F63" w:rsidRPr="005D05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аралық бақылау</w:t>
      </w:r>
      <w:r w:rsidR="009813CE" w:rsidRPr="005D05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сұрақтары</w:t>
      </w:r>
    </w:p>
    <w:p w:rsidR="005D05C8" w:rsidRPr="005D05C8" w:rsidRDefault="005D05C8" w:rsidP="005D0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3B33" w:rsidRPr="007E2F63" w:rsidRDefault="00893B33" w:rsidP="005D05C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E2F63">
        <w:rPr>
          <w:rFonts w:ascii="Times New Roman" w:hAnsi="Times New Roman" w:cs="Times New Roman"/>
          <w:sz w:val="24"/>
          <w:szCs w:val="24"/>
          <w:lang w:val="kk-KZ"/>
        </w:rPr>
        <w:t>Әдебиет туралы ғылым және оның салаларын түсіндіріңіз және қорытынды жасаңыз.</w:t>
      </w:r>
    </w:p>
    <w:p w:rsidR="00893B33" w:rsidRPr="007E2F63" w:rsidRDefault="00893B33" w:rsidP="005D05C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E2F63">
        <w:rPr>
          <w:rFonts w:ascii="Times New Roman" w:hAnsi="Times New Roman" w:cs="Times New Roman"/>
          <w:sz w:val="24"/>
          <w:szCs w:val="24"/>
          <w:lang w:val="kk-KZ"/>
        </w:rPr>
        <w:t>Әдебиет теориясының пән ретіндегі болмыс, табиғатын ашыңыз және қорытынды жасаңыз.</w:t>
      </w:r>
    </w:p>
    <w:p w:rsidR="00893B33" w:rsidRPr="007E2F63" w:rsidRDefault="00893B33" w:rsidP="005D05C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E2F63">
        <w:rPr>
          <w:rFonts w:ascii="Times New Roman" w:hAnsi="Times New Roman" w:cs="Times New Roman"/>
          <w:sz w:val="24"/>
          <w:szCs w:val="24"/>
          <w:lang w:val="kk-KZ"/>
        </w:rPr>
        <w:t>Әдебиет теориясы мен эстетиканың ерте кезеңін түсіндіріңіз және қорытынды жасаңыз.</w:t>
      </w:r>
    </w:p>
    <w:p w:rsidR="00893B33" w:rsidRPr="007E2F63" w:rsidRDefault="00893B33" w:rsidP="005D05C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E2F63">
        <w:rPr>
          <w:rFonts w:ascii="Times New Roman" w:hAnsi="Times New Roman" w:cs="Times New Roman"/>
          <w:sz w:val="24"/>
          <w:szCs w:val="24"/>
          <w:lang w:val="kk-KZ"/>
        </w:rPr>
        <w:t>Орта ғасыр және қайта өрлеу дәуірінің эстетикасын сипаттаңыз және қорытынды жасаңыз.</w:t>
      </w:r>
    </w:p>
    <w:p w:rsidR="00893B33" w:rsidRPr="007E2F63" w:rsidRDefault="00893B33" w:rsidP="005D05C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E2F63">
        <w:rPr>
          <w:rFonts w:ascii="Times New Roman" w:hAnsi="Times New Roman" w:cs="Times New Roman"/>
          <w:sz w:val="24"/>
          <w:szCs w:val="24"/>
          <w:lang w:val="kk-KZ"/>
        </w:rPr>
        <w:t>Әдебиет теориясының ғылым ретінде қалыптасуын түсіндіріңіз және қорытынды жасаңыз.</w:t>
      </w:r>
    </w:p>
    <w:p w:rsidR="00893B33" w:rsidRPr="007E2F6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E2F63">
        <w:rPr>
          <w:rFonts w:ascii="Times New Roman" w:hAnsi="Times New Roman" w:cs="Times New Roman"/>
          <w:sz w:val="24"/>
          <w:szCs w:val="24"/>
          <w:lang w:val="kk-KZ"/>
        </w:rPr>
        <w:t>Ұлттық әдебиет теориясы ғылымының қалыптасу тарихын айқындаңыз және қорытынды жасаңыз.</w:t>
      </w:r>
    </w:p>
    <w:p w:rsidR="00893B33" w:rsidRPr="007E2F6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E2F63">
        <w:rPr>
          <w:rFonts w:ascii="Times New Roman" w:hAnsi="Times New Roman" w:cs="Times New Roman"/>
          <w:sz w:val="24"/>
          <w:szCs w:val="24"/>
          <w:lang w:val="kk-KZ"/>
        </w:rPr>
        <w:t>Әдебиеттану ғылымындағы методологиялық мектептерді саралаңыз және қорытынды жасаңыз.</w:t>
      </w:r>
    </w:p>
    <w:p w:rsidR="00893B33" w:rsidRPr="007E2F6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E2F63">
        <w:rPr>
          <w:rFonts w:ascii="Times New Roman" w:hAnsi="Times New Roman" w:cs="Times New Roman"/>
          <w:sz w:val="24"/>
          <w:szCs w:val="24"/>
          <w:lang w:val="kk-KZ"/>
        </w:rPr>
        <w:t>Қазіргі әдебиет теориясындағы ғылыми ағымдарды түсіндіріңіз және қорытынды жасаңыз.</w:t>
      </w:r>
    </w:p>
    <w:p w:rsidR="00893B33" w:rsidRPr="007E2F6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E2F63">
        <w:rPr>
          <w:rFonts w:ascii="Times New Roman" w:hAnsi="Times New Roman" w:cs="Times New Roman"/>
          <w:sz w:val="24"/>
          <w:szCs w:val="24"/>
          <w:lang w:val="kk-KZ"/>
        </w:rPr>
        <w:t>Қазақ әдебиеттануы ғылымындағы эстетика мен теория мәселелерін айқындаңыз және қорытынды жасаңыз.</w:t>
      </w:r>
    </w:p>
    <w:p w:rsidR="00893B33" w:rsidRPr="007E2F6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E2F63">
        <w:rPr>
          <w:rFonts w:ascii="Times New Roman" w:hAnsi="Times New Roman" w:cs="Times New Roman"/>
          <w:sz w:val="24"/>
          <w:szCs w:val="24"/>
          <w:lang w:val="kk-KZ"/>
        </w:rPr>
        <w:t>Әдеби туынды және теориялық поэтика ұғымдарын түсіндіріңіз және қорытынды жасаңыз.</w:t>
      </w:r>
    </w:p>
    <w:p w:rsidR="00893B33" w:rsidRPr="007E2F6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E2F63">
        <w:rPr>
          <w:rFonts w:ascii="Times New Roman" w:hAnsi="Times New Roman" w:cs="Times New Roman"/>
          <w:sz w:val="24"/>
          <w:szCs w:val="24"/>
          <w:lang w:val="kk-KZ"/>
        </w:rPr>
        <w:t>Қазақ-түркі әдебиетіндегі мотивтердің шығу тегін қарастырыңыз және қорытынды жасаңыз.</w:t>
      </w:r>
    </w:p>
    <w:p w:rsidR="00893B33" w:rsidRPr="00893B3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B33">
        <w:rPr>
          <w:rFonts w:ascii="Times New Roman" w:hAnsi="Times New Roman" w:cs="Times New Roman"/>
          <w:sz w:val="24"/>
          <w:szCs w:val="24"/>
        </w:rPr>
        <w:t>Әдебиет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өнер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түрлерінің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шығу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тегін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саралаңыз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>.</w:t>
      </w:r>
    </w:p>
    <w:p w:rsidR="00893B33" w:rsidRPr="00893B3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B33">
        <w:rPr>
          <w:rFonts w:ascii="Times New Roman" w:hAnsi="Times New Roman" w:cs="Times New Roman"/>
          <w:sz w:val="24"/>
          <w:szCs w:val="24"/>
        </w:rPr>
        <w:t>Әдебиет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эстетикалық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категорияларды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түсіндіріңіз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>.</w:t>
      </w:r>
    </w:p>
    <w:p w:rsidR="00893B33" w:rsidRPr="00893B3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Көркем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әдебиеттің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ерекшелігі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әдеби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жанрлар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түсіндіріңіз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>.</w:t>
      </w:r>
    </w:p>
    <w:p w:rsidR="00893B33" w:rsidRPr="00893B3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B33">
        <w:rPr>
          <w:rFonts w:ascii="Times New Roman" w:hAnsi="Times New Roman" w:cs="Times New Roman"/>
          <w:sz w:val="24"/>
          <w:szCs w:val="24"/>
        </w:rPr>
        <w:t>Әдебиет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өнердің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танымдық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мәнін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сипаттаңыз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>.</w:t>
      </w:r>
    </w:p>
    <w:p w:rsidR="00893B33" w:rsidRPr="00893B3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B33">
        <w:rPr>
          <w:rFonts w:ascii="Times New Roman" w:hAnsi="Times New Roman" w:cs="Times New Roman"/>
          <w:sz w:val="24"/>
          <w:szCs w:val="24"/>
        </w:rPr>
        <w:t>Әдебиеттің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тектері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түрлерін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айқындаңыз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>.</w:t>
      </w:r>
    </w:p>
    <w:p w:rsidR="00893B33" w:rsidRPr="00893B3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B33">
        <w:rPr>
          <w:rFonts w:ascii="Times New Roman" w:hAnsi="Times New Roman" w:cs="Times New Roman"/>
          <w:sz w:val="24"/>
          <w:szCs w:val="24"/>
        </w:rPr>
        <w:t>Әдеби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, орта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автор, архетип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ұғымдарын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түсіндіріңіз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>.</w:t>
      </w:r>
    </w:p>
    <w:p w:rsidR="00893B33" w:rsidRPr="00893B3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фольклорының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тарихилығын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қарастырыңыз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>.</w:t>
      </w:r>
    </w:p>
    <w:p w:rsidR="00893B33" w:rsidRPr="00893B3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фольклорының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зерттелу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тарихын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айқындаңыз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>.</w:t>
      </w:r>
    </w:p>
    <w:p w:rsidR="00893B33" w:rsidRPr="00893B3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фольклорының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типологиясын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саралаңыз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>.</w:t>
      </w:r>
    </w:p>
    <w:p w:rsidR="00893B33" w:rsidRPr="00893B3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Қазақ-түркі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фольклорының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типологиялық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негіздерін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айқындаңыз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>.</w:t>
      </w:r>
    </w:p>
    <w:p w:rsidR="00893B33" w:rsidRPr="00893B3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мақал-мәтелдерінің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поэтикасын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айқындаңыз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3B33" w:rsidRPr="00893B3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B33">
        <w:rPr>
          <w:rFonts w:ascii="Times New Roman" w:hAnsi="Times New Roman" w:cs="Times New Roman"/>
          <w:sz w:val="24"/>
          <w:szCs w:val="24"/>
        </w:rPr>
        <w:t xml:space="preserve">Эпос </w:t>
      </w:r>
      <w:proofErr w:type="spellStart"/>
      <w:proofErr w:type="gram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 этнос</w:t>
      </w:r>
      <w:proofErr w:type="gram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ұғымдарын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түсіндіріңіз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>.</w:t>
      </w:r>
    </w:p>
    <w:p w:rsidR="00893B33" w:rsidRPr="00893B3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B33">
        <w:rPr>
          <w:rStyle w:val="st"/>
          <w:rFonts w:ascii="Times New Roman" w:hAnsi="Times New Roman" w:cs="Times New Roman"/>
          <w:sz w:val="24"/>
          <w:szCs w:val="24"/>
        </w:rPr>
        <w:t>Қаһармандық</w:t>
      </w:r>
      <w:proofErr w:type="spellEnd"/>
      <w:r w:rsidRPr="00893B33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Style w:val="st"/>
          <w:rFonts w:ascii="Times New Roman" w:hAnsi="Times New Roman" w:cs="Times New Roman"/>
          <w:sz w:val="24"/>
          <w:szCs w:val="24"/>
        </w:rPr>
        <w:t>эпостардың</w:t>
      </w:r>
      <w:proofErr w:type="spellEnd"/>
      <w:r w:rsidRPr="00893B33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Style w:val="st"/>
          <w:rFonts w:ascii="Times New Roman" w:hAnsi="Times New Roman" w:cs="Times New Roman"/>
          <w:sz w:val="24"/>
          <w:szCs w:val="24"/>
        </w:rPr>
        <w:t>көркемдік</w:t>
      </w:r>
      <w:proofErr w:type="spellEnd"/>
      <w:r w:rsidRPr="00893B33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Style w:val="st"/>
          <w:rFonts w:ascii="Times New Roman" w:hAnsi="Times New Roman" w:cs="Times New Roman"/>
          <w:sz w:val="24"/>
          <w:szCs w:val="24"/>
        </w:rPr>
        <w:t>ерекшелігін</w:t>
      </w:r>
      <w:proofErr w:type="spellEnd"/>
      <w:r w:rsidRPr="00893B33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Style w:val="st"/>
          <w:rFonts w:ascii="Times New Roman" w:hAnsi="Times New Roman" w:cs="Times New Roman"/>
          <w:sz w:val="24"/>
          <w:szCs w:val="24"/>
        </w:rPr>
        <w:t>қарастырыңыз</w:t>
      </w:r>
      <w:proofErr w:type="spellEnd"/>
      <w:r w:rsidRPr="00893B33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Style w:val="st"/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Style w:val="st"/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93B33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Style w:val="st"/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893B33">
        <w:rPr>
          <w:rStyle w:val="st"/>
          <w:rFonts w:ascii="Times New Roman" w:hAnsi="Times New Roman" w:cs="Times New Roman"/>
          <w:sz w:val="24"/>
          <w:szCs w:val="24"/>
        </w:rPr>
        <w:t>.</w:t>
      </w:r>
    </w:p>
    <w:p w:rsidR="00893B33" w:rsidRPr="00893B3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Қазақ-түркі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фольклорындағы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сабақтастықты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анықтаңыз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>.</w:t>
      </w:r>
    </w:p>
    <w:p w:rsidR="00893B33" w:rsidRPr="00893B3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фольклорындағы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шешендік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сөз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өрнектерін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саралаңыз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>.</w:t>
      </w:r>
    </w:p>
    <w:p w:rsidR="00893B33" w:rsidRPr="00893B3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Қазақ-түркі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фольклортануының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өзекті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мәселелерін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түсіндіріңіз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>.</w:t>
      </w:r>
    </w:p>
    <w:p w:rsidR="00893B33" w:rsidRPr="00893B3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Фольклорлық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образдар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мотивтерді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сипаттаңыз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>.</w:t>
      </w:r>
    </w:p>
    <w:p w:rsidR="00893B33" w:rsidRPr="00893B3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фольклортануының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әдіснамалық-</w:t>
      </w:r>
      <w:proofErr w:type="gramStart"/>
      <w:r w:rsidRPr="00893B33">
        <w:rPr>
          <w:rFonts w:ascii="Times New Roman" w:hAnsi="Times New Roman" w:cs="Times New Roman"/>
          <w:sz w:val="24"/>
          <w:szCs w:val="24"/>
        </w:rPr>
        <w:t>теориялық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мәселелерін</w:t>
      </w:r>
      <w:proofErr w:type="spellEnd"/>
      <w:proofErr w:type="gram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түсіндіріңіз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>.</w:t>
      </w:r>
    </w:p>
    <w:p w:rsidR="00893B33" w:rsidRPr="00893B3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фольклортануын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зерттеудегі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типологиялық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әдістерді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айқындаңыз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893B33" w:rsidRPr="00893B33" w:rsidRDefault="00893B33" w:rsidP="00893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B33" w:rsidRPr="00474714" w:rsidRDefault="00893B33" w:rsidP="00893B33">
      <w:pPr>
        <w:jc w:val="center"/>
        <w:rPr>
          <w:b/>
        </w:rPr>
      </w:pPr>
    </w:p>
    <w:p w:rsidR="00893B33" w:rsidRDefault="00893B33" w:rsidP="00893B33">
      <w:pPr>
        <w:jc w:val="center"/>
        <w:rPr>
          <w:b/>
        </w:rPr>
      </w:pPr>
    </w:p>
    <w:p w:rsidR="00893B33" w:rsidRDefault="00893B33" w:rsidP="00893B33">
      <w:pPr>
        <w:jc w:val="center"/>
        <w:rPr>
          <w:b/>
        </w:rPr>
      </w:pPr>
    </w:p>
    <w:p w:rsidR="00537962" w:rsidRPr="00F7631E" w:rsidRDefault="00537962" w:rsidP="00893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537962" w:rsidRPr="00F7631E" w:rsidSect="009813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09E3"/>
    <w:multiLevelType w:val="hybridMultilevel"/>
    <w:tmpl w:val="0ED0A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67D46"/>
    <w:multiLevelType w:val="hybridMultilevel"/>
    <w:tmpl w:val="42EA7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F7F94"/>
    <w:multiLevelType w:val="hybridMultilevel"/>
    <w:tmpl w:val="80AA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700C1"/>
    <w:multiLevelType w:val="multilevel"/>
    <w:tmpl w:val="13643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4" w15:restartNumberingAfterBreak="0">
    <w:nsid w:val="32A17848"/>
    <w:multiLevelType w:val="hybridMultilevel"/>
    <w:tmpl w:val="1780D566"/>
    <w:lvl w:ilvl="0" w:tplc="974494A6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B857535"/>
    <w:multiLevelType w:val="hybridMultilevel"/>
    <w:tmpl w:val="80AA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CE"/>
    <w:rsid w:val="0007797F"/>
    <w:rsid w:val="000E48A9"/>
    <w:rsid w:val="00167953"/>
    <w:rsid w:val="0019182F"/>
    <w:rsid w:val="0021184C"/>
    <w:rsid w:val="00253BD5"/>
    <w:rsid w:val="002D243C"/>
    <w:rsid w:val="003050E0"/>
    <w:rsid w:val="003313C9"/>
    <w:rsid w:val="00352513"/>
    <w:rsid w:val="00395DE0"/>
    <w:rsid w:val="003A3747"/>
    <w:rsid w:val="003A6755"/>
    <w:rsid w:val="003C7850"/>
    <w:rsid w:val="003D0BC6"/>
    <w:rsid w:val="003E2E4C"/>
    <w:rsid w:val="00414A84"/>
    <w:rsid w:val="00416590"/>
    <w:rsid w:val="00420845"/>
    <w:rsid w:val="0042688E"/>
    <w:rsid w:val="00461410"/>
    <w:rsid w:val="00525F39"/>
    <w:rsid w:val="005261CB"/>
    <w:rsid w:val="00537962"/>
    <w:rsid w:val="00547FA6"/>
    <w:rsid w:val="0056711F"/>
    <w:rsid w:val="00576D2B"/>
    <w:rsid w:val="00581265"/>
    <w:rsid w:val="005D05C8"/>
    <w:rsid w:val="00626A70"/>
    <w:rsid w:val="006A4C48"/>
    <w:rsid w:val="006C784F"/>
    <w:rsid w:val="006D2432"/>
    <w:rsid w:val="006E5152"/>
    <w:rsid w:val="00724B65"/>
    <w:rsid w:val="00750AA3"/>
    <w:rsid w:val="007518A7"/>
    <w:rsid w:val="007E2F63"/>
    <w:rsid w:val="00820A82"/>
    <w:rsid w:val="00893B33"/>
    <w:rsid w:val="008A38EA"/>
    <w:rsid w:val="008A704E"/>
    <w:rsid w:val="008B07B9"/>
    <w:rsid w:val="008C2348"/>
    <w:rsid w:val="00910D4C"/>
    <w:rsid w:val="00961791"/>
    <w:rsid w:val="009813CE"/>
    <w:rsid w:val="00994969"/>
    <w:rsid w:val="009A1F68"/>
    <w:rsid w:val="009D6158"/>
    <w:rsid w:val="00A56B54"/>
    <w:rsid w:val="00B11960"/>
    <w:rsid w:val="00B23D3D"/>
    <w:rsid w:val="00B45F73"/>
    <w:rsid w:val="00B71495"/>
    <w:rsid w:val="00BA011D"/>
    <w:rsid w:val="00C069C6"/>
    <w:rsid w:val="00C06B48"/>
    <w:rsid w:val="00C445D2"/>
    <w:rsid w:val="00C94591"/>
    <w:rsid w:val="00CB58FB"/>
    <w:rsid w:val="00CF2065"/>
    <w:rsid w:val="00D477E2"/>
    <w:rsid w:val="00D842DD"/>
    <w:rsid w:val="00DB5EB2"/>
    <w:rsid w:val="00DC06B1"/>
    <w:rsid w:val="00DC3DA3"/>
    <w:rsid w:val="00E00D05"/>
    <w:rsid w:val="00E05DBF"/>
    <w:rsid w:val="00E1092E"/>
    <w:rsid w:val="00E13F02"/>
    <w:rsid w:val="00E27027"/>
    <w:rsid w:val="00E624FE"/>
    <w:rsid w:val="00E74524"/>
    <w:rsid w:val="00F432AC"/>
    <w:rsid w:val="00F5266E"/>
    <w:rsid w:val="00F62074"/>
    <w:rsid w:val="00F7631E"/>
    <w:rsid w:val="00F83705"/>
    <w:rsid w:val="00F85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1C778"/>
  <w15:docId w15:val="{A62530B0-545E-48ED-AE02-7D880BA6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3CE"/>
    <w:pPr>
      <w:ind w:left="720"/>
      <w:contextualSpacing/>
    </w:pPr>
  </w:style>
  <w:style w:type="character" w:customStyle="1" w:styleId="st">
    <w:name w:val="st"/>
    <w:rsid w:val="00893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37C44-FE4C-4E01-96F9-6CBDAA08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5</cp:revision>
  <cp:lastPrinted>2016-10-04T03:03:00Z</cp:lastPrinted>
  <dcterms:created xsi:type="dcterms:W3CDTF">2021-12-30T14:41:00Z</dcterms:created>
  <dcterms:modified xsi:type="dcterms:W3CDTF">2021-12-30T14:44:00Z</dcterms:modified>
</cp:coreProperties>
</file>